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629"/>
        <w:gridCol w:w="222"/>
      </w:tblGrid>
      <w:tr w:rsidR="002B7CDF" w:rsidRPr="002A7764" w:rsidTr="00804FC0">
        <w:tc>
          <w:tcPr>
            <w:tcW w:w="4632" w:type="dxa"/>
          </w:tcPr>
          <w:bookmarkStart w:id="0" w:name="_GoBack"/>
          <w:bookmarkStart w:id="1" w:name="_MON_1602946690"/>
          <w:bookmarkEnd w:id="1"/>
          <w:p w:rsidR="002B7CDF" w:rsidRPr="002A7764" w:rsidRDefault="00541C0D" w:rsidP="00BE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sz w:val="28"/>
              </w:rPr>
            </w:pPr>
            <w:r w:rsidRPr="00541C0D">
              <w:rPr>
                <w:rFonts w:ascii="Times New Roman" w:eastAsia="Calibri" w:hAnsi="Times New Roman" w:cs="Times New Roman"/>
                <w:sz w:val="28"/>
              </w:rPr>
              <w:object w:dxaOrig="9923" w:dyaOrig="147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6.5pt;height:739.5pt" o:ole="">
                  <v:imagedata r:id="rId6" o:title=""/>
                </v:shape>
                <o:OLEObject Type="Embed" ProgID="Word.Document.12" ShapeID="_x0000_i1025" DrawAspect="Content" ObjectID="_1602946917" r:id="rId7">
                  <o:FieldCodes>\s</o:FieldCodes>
                </o:OLEObject>
              </w:object>
            </w:r>
            <w:bookmarkEnd w:id="0"/>
          </w:p>
        </w:tc>
        <w:tc>
          <w:tcPr>
            <w:tcW w:w="4651" w:type="dxa"/>
          </w:tcPr>
          <w:p w:rsidR="002B7CDF" w:rsidRPr="002A7764" w:rsidRDefault="002B7CDF" w:rsidP="002A7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2B7CDF" w:rsidRPr="002B7CDF" w:rsidRDefault="002B7CDF" w:rsidP="00BE035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2B7CDF" w:rsidRPr="002B7CDF" w:rsidRDefault="002B7CDF" w:rsidP="00BE035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2B7CDF" w:rsidRPr="002B7CDF" w:rsidRDefault="002B7CDF" w:rsidP="00BE035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2B7CDF" w:rsidRPr="002B7CDF" w:rsidRDefault="002B7CDF" w:rsidP="00BE035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2B7CDF" w:rsidRPr="002B7CDF" w:rsidRDefault="002B7CDF" w:rsidP="00BE035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2B7CDF" w:rsidRDefault="002B7CDF" w:rsidP="00BE03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48"/>
          <w:szCs w:val="48"/>
        </w:rPr>
      </w:pPr>
      <w:r w:rsidRPr="002B7CDF">
        <w:rPr>
          <w:rFonts w:ascii="Times New Roman" w:eastAsia="Calibri" w:hAnsi="Times New Roman" w:cs="Times New Roman"/>
          <w:bCs/>
          <w:caps/>
          <w:sz w:val="48"/>
          <w:szCs w:val="48"/>
        </w:rPr>
        <w:t>ПО</w:t>
      </w:r>
      <w:r>
        <w:rPr>
          <w:rFonts w:ascii="Times New Roman" w:eastAsia="Calibri" w:hAnsi="Times New Roman" w:cs="Times New Roman"/>
          <w:bCs/>
          <w:caps/>
          <w:sz w:val="48"/>
          <w:szCs w:val="48"/>
        </w:rPr>
        <w:t>рядок</w:t>
      </w:r>
    </w:p>
    <w:p w:rsidR="002B7CDF" w:rsidRPr="002B7CDF" w:rsidRDefault="002B7CDF" w:rsidP="00BE03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48"/>
          <w:szCs w:val="48"/>
        </w:rPr>
      </w:pPr>
      <w:r>
        <w:rPr>
          <w:rFonts w:ascii="Times New Roman" w:eastAsia="Calibri" w:hAnsi="Times New Roman" w:cs="Times New Roman"/>
          <w:bCs/>
          <w:caps/>
          <w:sz w:val="48"/>
          <w:szCs w:val="48"/>
        </w:rPr>
        <w:t xml:space="preserve">обучения по индивидуальному учебному плану и организации ускоренного обучения </w:t>
      </w:r>
      <w:proofErr w:type="gramStart"/>
      <w:r>
        <w:rPr>
          <w:rFonts w:ascii="Times New Roman" w:eastAsia="Calibri" w:hAnsi="Times New Roman" w:cs="Times New Roman"/>
          <w:bCs/>
          <w:caps/>
          <w:sz w:val="48"/>
          <w:szCs w:val="48"/>
        </w:rPr>
        <w:t>в</w:t>
      </w:r>
      <w:proofErr w:type="gramEnd"/>
    </w:p>
    <w:p w:rsidR="002B7CDF" w:rsidRPr="002B7CDF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</w:pP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муниципально</w:t>
      </w:r>
      <w:r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м</w:t>
      </w: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 xml:space="preserve"> бюджетно</w:t>
      </w:r>
      <w:r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м</w:t>
      </w: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 xml:space="preserve"> общеобразовательно</w:t>
      </w:r>
      <w:r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 xml:space="preserve">м </w:t>
      </w:r>
      <w:proofErr w:type="gramStart"/>
      <w:r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учреждении</w:t>
      </w:r>
      <w:proofErr w:type="gramEnd"/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 xml:space="preserve"> «Средняя общеобразовательная школа № 14»</w:t>
      </w:r>
    </w:p>
    <w:p w:rsidR="002B7CDF" w:rsidRPr="002B7CDF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B7CDF" w:rsidRPr="002B7CDF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B7CDF" w:rsidRPr="002B7CDF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B7CDF" w:rsidRPr="002B7CDF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B7CDF" w:rsidRPr="002B7CDF" w:rsidRDefault="002B7CDF" w:rsidP="00BE0357">
      <w:pPr>
        <w:shd w:val="clear" w:color="auto" w:fill="FFFFFF"/>
        <w:spacing w:after="0" w:line="240" w:lineRule="auto"/>
        <w:ind w:right="-1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B7CDF" w:rsidRPr="002B7CDF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B7CDF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A7764" w:rsidRPr="002B7CDF" w:rsidRDefault="002A7764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2B41AB" w:rsidRDefault="002B7CDF" w:rsidP="00BE035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2B7CD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г. Череповец</w:t>
      </w:r>
    </w:p>
    <w:p w:rsidR="002B41AB" w:rsidRDefault="002B41AB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 w:type="page"/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 xml:space="preserve">Настоящий порядок устанавливает правила 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обучения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 </w:t>
      </w: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и организации ускоренного обучения в МБОУ «</w:t>
      </w:r>
      <w:r w:rsidR="002B7CDF"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СОШ №14</w:t>
      </w: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» (далее – учреждение).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соответствии с пунктом 3 части 1 статьи 34 Федерального закона от 29.12.2012 № 273-ФЗ «Об образ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овании в Российской Федерации»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щиеся имеют право на 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 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Индивидуальный учебный план – учебный план, обеспечивающий освоение образовательной программы на основе индивидуализации ее содержания с учетом особенностей и образовате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льных потребностей конкретного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щегося (</w:t>
      </w: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п.23 ст. 2 ФЗ «Об образовании в РФ»).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Индивидуальный учебный план 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разрабатывается для отдельного учащегося или группы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щихся на основе учебного плана учреждения.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При построении индивидуального учебного плана может использоваться модульный принцип, предусматривающий различные варианты сочетания учебных предметов, курсов, дисциплин (модулей), иных компонентов, входящих в учебный план учреждения.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Индивидуальный учебный план составляется, как правило, на один учебный год, либо на ин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ой срок, указанный в заявлении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щегося или его родителей (законных представителей) об 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обучении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Индивидуальный учебный план определяет перечень, трудоемкость, последовательность и распределение по периодам обучения (если индивидуальный учебный план рассчитан на более чем один год) учебных предметов, курсов, дисциплин (модулей), практики, иных видов учебной деятельности и 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формы промежуточной аттестации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щихся</w:t>
      </w: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(п.22 ст.2</w:t>
      </w:r>
      <w:r w:rsidR="002B41AB"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ФЗ «Об образовании в РФ»).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При реализации образовательных программ в соответствии с индивидуальным учебным планом могут использоваться различные образовательные технологии, в том числе дистанционные образовательные технологии, электронное обучение.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 может быть организовано в рамках сетевой формы реализации образовательных программ. В реализации образовательных программ с использованием сетевой формы наряду с организациями, осуществляющими образовательную деятельность, также могут участвовать организации культуры, физкультурно-спортивные и иные организации, обладающие ресурсами, необходимыми для осуществления обучения, проведения практических и лабораторных занятий и осуществления иных видов учебной деятельности, предусмотренных соответствующей образовательной программой.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Реализация индивидуальных учебных планов на </w:t>
      </w:r>
      <w:r w:rsidR="002A7764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уровне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основного общего образования сопровождается </w:t>
      </w:r>
      <w:proofErr w:type="spell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тьюторской</w:t>
      </w:r>
      <w:proofErr w:type="spell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поддержкой.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Индивидуальные учебные планы могут быть предоставлены, прежде всего, одаренным детям и детям с ограниченными возможностями здоровья.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На 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му плану могут быть переведены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щиеся, не ликвидировавшие в установленные сроки академической задолженности с момента ее образования</w:t>
      </w:r>
      <w:r w:rsidRPr="00AE7EC8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Pr="00AE7EC8">
        <w:rPr>
          <w:rFonts w:ascii="Times New Roman" w:eastAsia="Times New Roman" w:hAnsi="Times New Roman" w:cs="Times New Roman"/>
          <w:sz w:val="24"/>
          <w:szCs w:val="24"/>
          <w:lang w:eastAsia="ru-RU"/>
        </w:rPr>
        <w:t>(ч.9 ст.58ФЗ «Об образовании в РФ»)</w:t>
      </w:r>
      <w:r w:rsidRPr="00AE7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Индивидуальные учебные планы разрабатываются в соответствии со спецификой и возможностями учреждения</w:t>
      </w:r>
      <w:r w:rsidRPr="00AE7EC8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Pr="00AE7EC8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(ФГОС, п.18.3.1)</w:t>
      </w:r>
      <w:r w:rsidRPr="00AE7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 по индивидуальным учебным планам на дому по медицинским показаниям осуществляется в пределах часов, отведенных письмом Министерства народного образования РСФСР от 14.11.1988 №17-235-6 «Об индивидуальном обучения больных детей на дому».</w:t>
      </w:r>
      <w:proofErr w:type="gramEnd"/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Индивидуальные учебные планы основного общего образования разрабаты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ваются учреждением с участием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щихся и их родит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елей (законных представителей).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Индивидуальные учебные планы среднего обще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го образования разрабатываются уча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щимися совместно с педагогическими работниками учреждения.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Учреждение может обращаться в центр психолого-педагогической, медицинской и социальной помощи для получения методической помощи в разработке индивидуальных учебных плано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</w:t>
      </w: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proofErr w:type="gramEnd"/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ч.4 ст.42ФЗ «Об образовании в РФ»).</w:t>
      </w:r>
    </w:p>
    <w:p w:rsidR="00AE7EC8" w:rsidRPr="00AE7EC8" w:rsidRDefault="009E40C8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ча</w:t>
      </w:r>
      <w:r w:rsidR="00CD5C59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щиеся обязаны выполнять индивидуальный учебный план, в том числе посещать предусмотренные индивидуальным учебным планом учебные занятия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="00CD5C59"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(п.1 ч.1. ст.43ФЗ «Об образовании в РФ»).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>Ознакомление родителей (законных представителей) детей с настоящим Порядком, в том числе через информационные системы общего пользования, осуществляется при приеме детей в учреждение.</w:t>
      </w:r>
    </w:p>
    <w:p w:rsidR="00CD5C59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Перевод на 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 осуществляется: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Symbol" w:eastAsia="Symbol" w:hAnsi="Symbol" w:cs="Symbol"/>
          <w:bCs/>
          <w:sz w:val="24"/>
          <w:szCs w:val="28"/>
          <w:lang w:eastAsia="ru-RU"/>
        </w:rPr>
        <w:t></w:t>
      </w:r>
      <w:r w:rsidR="002B7CDF">
        <w:rPr>
          <w:rFonts w:ascii="Times New Roman" w:eastAsia="Symbol" w:hAnsi="Times New Roman" w:cs="Times New Roman"/>
          <w:bCs/>
          <w:sz w:val="14"/>
          <w:szCs w:val="14"/>
          <w:lang w:eastAsia="ru-RU"/>
        </w:rPr>
        <w:t xml:space="preserve"> </w:t>
      </w:r>
      <w:r w:rsidRPr="00CD5C59">
        <w:rPr>
          <w:rFonts w:ascii="Times New Roman" w:eastAsia="Symbol" w:hAnsi="Times New Roman" w:cs="Times New Roman"/>
          <w:bCs/>
          <w:sz w:val="14"/>
          <w:szCs w:val="14"/>
          <w:lang w:eastAsia="ru-RU"/>
        </w:rPr>
        <w:t xml:space="preserve"> </w:t>
      </w:r>
      <w:r w:rsidR="002B7CD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5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-9 классах – по заявлению родит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елей (законных представителей) уча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щегося;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Symbol" w:eastAsia="Symbol" w:hAnsi="Symbol" w:cs="Symbol"/>
          <w:bCs/>
          <w:sz w:val="24"/>
          <w:szCs w:val="28"/>
          <w:lang w:eastAsia="ru-RU"/>
        </w:rPr>
        <w:t></w:t>
      </w:r>
      <w:r w:rsidR="002B7CDF">
        <w:rPr>
          <w:rFonts w:ascii="Times New Roman" w:eastAsia="Symbol" w:hAnsi="Times New Roman" w:cs="Times New Roman"/>
          <w:bCs/>
          <w:sz w:val="14"/>
          <w:szCs w:val="14"/>
          <w:lang w:eastAsia="ru-RU"/>
        </w:rPr>
        <w:t xml:space="preserve"> </w:t>
      </w:r>
      <w:r w:rsidRPr="00CD5C59">
        <w:rPr>
          <w:rFonts w:ascii="Times New Roman" w:eastAsia="Symbol" w:hAnsi="Times New Roman" w:cs="Times New Roman"/>
          <w:bCs/>
          <w:sz w:val="14"/>
          <w:szCs w:val="14"/>
          <w:lang w:eastAsia="ru-RU"/>
        </w:rPr>
        <w:t xml:space="preserve"> 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10-11 классах – по заявлению уча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щегося.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Перевод на </w:t>
      </w:r>
      <w:proofErr w:type="gramStart"/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индивидуальному учебному плану 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учащихся, не ликвидировавших в установленные сроки академической задолженности с момента ее образования, осуществляется по заявлению родит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елей (законных представителей) уча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щегося.</w:t>
      </w:r>
    </w:p>
    <w:p w:rsidR="00AE7EC8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заявлении долже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 быть указан срок, на который уча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щемуся предоставляется индивидуальный учебный план, а так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же могут содержаться пожелания уча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щегося или его родителей (законных представителей) по индивидуализации содержания образовательной программы (включение дополнительных учебных предметов, курсов, углублённое изучение отдельных дисциплин, сокращение сроков освоения основных образовательных программ и др.).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Заявления о переводе на 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 принимаются в течение учебного года до 15 мая.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 начинается, как правило, с начала учебного года.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Перевод на </w:t>
      </w:r>
      <w:proofErr w:type="gramStart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по индивидуальному учебному плану оформляется приказом директора учреждения.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Индивидуальный учебный план утверждается решением педагогического совета учреждения.</w:t>
      </w:r>
    </w:p>
    <w:p w:rsidR="00CD5C59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Требования к индивидуальному учебному плану основного общего образования.</w:t>
      </w:r>
    </w:p>
    <w:p w:rsidR="00CD5C59" w:rsidRPr="00CD5C59" w:rsidRDefault="00AE7EC8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25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.1</w:t>
      </w:r>
      <w:r w:rsidR="00BE0357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. 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предусматривать: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-увеличение учебных часов, отведённых на изучение отдельных предметов обязательной части;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-введение специально разработанных учебных курсов, обеспечивающих интересы и потребности участников образовательного процесса, в том числе этнокультурные;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-организацию внеурочной деятельности, ориентированную на обеспечение индивидуальных потребностей 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уча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щихся.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Необходимые часы выделяются за счет части базисного учебного плана основного общего образования, формируемой участниками образовательного процесса.</w:t>
      </w:r>
    </w:p>
    <w:p w:rsidR="00CD5C59" w:rsidRPr="00CD5C59" w:rsidRDefault="00AE7EC8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25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.2</w:t>
      </w:r>
      <w:r w:rsidR="00BE0357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. 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индивидуальный учебный план основного общего образования входят следующие обязательные предметные области и учебные предметы: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филология (русский язык, родной язык, литература, родная литература, иностранный язык, второй иностранный язык);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общественно-научные предметы (история России, всеобщая история, обществознание, география);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математика и информатика</w:t>
      </w:r>
      <w:r w:rsidR="002A776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 ИКТ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(математика, алгебра, геометрия, информатика</w:t>
      </w:r>
      <w:r w:rsidR="002A776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 ИКТ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);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основы духовно-нравственной культуры народов России;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естественнонаучные предметы (физика, биология, химия);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искусство (изобразительное искусство, музыка);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технология (технология);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физическая культура и основы безопасности жизнедеятельности (физическая культура, основы безопасности жизнедеятельности).</w:t>
      </w:r>
    </w:p>
    <w:p w:rsidR="00CD5C59" w:rsidRPr="00CD5C59" w:rsidRDefault="00AE7EC8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25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.3</w:t>
      </w:r>
      <w:r w:rsidR="00BE0357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. 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Нормативный срок освоения образовательной программы основного общего образования составляет 5 лет. Индивидуальный учебный план может предусматривать уменьшение указанного срока за счет ускоренного обучения. Рекомендуемое уменьшение срока освоения образовательной программы основного общего образования составляет не более 1 года.</w:t>
      </w:r>
    </w:p>
    <w:p w:rsidR="00CD5C59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Требования к индивидуальному учебному плану среднего общего образования</w:t>
      </w:r>
    </w:p>
    <w:p w:rsidR="00CD5C59" w:rsidRPr="00CD5C59" w:rsidRDefault="00AE7EC8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>26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.1</w:t>
      </w:r>
      <w:r w:rsidR="00BE0357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. 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Обязательными для включения в индивидуальный учебный план базовыми общеобразовательными</w:t>
      </w:r>
      <w:r w:rsidR="00BF0E7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учебными предметами являются: </w:t>
      </w:r>
      <w:proofErr w:type="gramStart"/>
      <w:r w:rsidR="00BF0E7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«Русский язык», «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Ли</w:t>
      </w:r>
      <w:r w:rsidR="00BF0E7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тература», «Иностранный язык», «Математика», «История», «Физическая культура», «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Основы безопасности</w:t>
      </w:r>
      <w:r w:rsidR="00BF0E7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жизнедеятельности»</w:t>
      </w:r>
      <w:r w:rsidR="002A776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«Физика», «Химия»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</w:t>
      </w:r>
      <w:r w:rsidR="002A776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«Биология»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а также ин</w:t>
      </w:r>
      <w:r w:rsidR="002A776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тегрированный учебный предмет</w:t>
      </w:r>
      <w:r w:rsidR="00BF0E7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«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Обществозна</w:t>
      </w:r>
      <w:r w:rsidR="00BF0E7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ние </w:t>
      </w:r>
      <w:r w:rsidR="002A776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(включая экономику и право)».</w:t>
      </w:r>
      <w:proofErr w:type="gramEnd"/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Остальные учебные предметы на базовом уровне включаются в индивидуальный учебный план по выбору.</w:t>
      </w:r>
    </w:p>
    <w:p w:rsidR="00CD5C59" w:rsidRPr="00CD5C59" w:rsidRDefault="00AE7EC8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26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.2</w:t>
      </w:r>
      <w:r w:rsidR="00BE0357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. 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При профильном об</w:t>
      </w:r>
      <w:r w:rsidR="009E40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учении уча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щийся выбирает не менее двух учебных предметов на профильном уровне. В случае</w:t>
      </w:r>
      <w:proofErr w:type="gramStart"/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</w:t>
      </w:r>
      <w:proofErr w:type="gramEnd"/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если предметы "Математика", "Русский язык", "Литература", "Иностранный язык", "История" и "Физическая культура", входящие в инвариантную часть федерального базисного учебного плана, изучаются на профильном уровне, то на базовом уровне эти предметы не изучаются.</w:t>
      </w:r>
    </w:p>
    <w:p w:rsidR="00CD5C59" w:rsidRPr="00CD5C59" w:rsidRDefault="00AE7EC8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26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.3</w:t>
      </w:r>
      <w:r w:rsidR="00BE0357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. </w:t>
      </w:r>
      <w:r w:rsidR="00CD5C59" w:rsidRPr="00CD5C59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 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Для составления индивидуального учебного плана следует: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а) включить в учебный план обязательные учебные предметы на базовом уровне (инвариантная часть федерального компонента);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б) включить в учебный план не менее двух учебных предметов на профильном уровне (из вариативной части федерального компонента), которые определят направление специализации образования в данном профиле;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в) в учебный план также могут быть включены другие учебные предметы на базовом или профильном уровне (из вариативной части федерального компонента).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случае если выбранный учебный предмет на профильном уровне совпадает с одним из обязательных учебных предметов на базовом уровне, то последний исключается из состава инвариантной части.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г) включить в учебный план региональный (национально-региональный) компонент; 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д) составление учебного плана завершается формированием компонента образовательного учреждения;  </w:t>
      </w:r>
    </w:p>
    <w:p w:rsidR="00CD5C59" w:rsidRPr="00CD5C59" w:rsidRDefault="00CD5C59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Часы, отведенные на компонент образовательного учреждения, используются для: преподавания учебных предметов, предлагаемых образовательным учреждением; проведения учебных практик и исследовательской деятельности; осуществления образовательных проектов и т.п. Их также можно использовать для увеличения количества часов, отведенных на преподавание базовых и профильных учебных предметов федерального компонента</w:t>
      </w:r>
      <w:r w:rsid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Pr="00CD5C59">
        <w:rPr>
          <w:rFonts w:ascii="Times New Roman" w:eastAsia="Times New Roman" w:hAnsi="Times New Roman" w:cs="Times New Roman"/>
          <w:sz w:val="24"/>
          <w:szCs w:val="28"/>
          <w:lang w:eastAsia="ru-RU"/>
        </w:rPr>
        <w:t>(Приказ Минобразования РФ от 09.03.20</w:t>
      </w:r>
      <w:r w:rsidR="00BF0E73">
        <w:rPr>
          <w:rFonts w:ascii="Times New Roman" w:eastAsia="Times New Roman" w:hAnsi="Times New Roman" w:cs="Times New Roman"/>
          <w:sz w:val="24"/>
          <w:szCs w:val="28"/>
          <w:lang w:eastAsia="ru-RU"/>
        </w:rPr>
        <w:t>04 N 1312 (ред. от 01.02.2012) «</w:t>
      </w:r>
      <w:r w:rsidRPr="00CD5C59">
        <w:rPr>
          <w:rFonts w:ascii="Times New Roman" w:eastAsia="Times New Roman" w:hAnsi="Times New Roman" w:cs="Times New Roman"/>
          <w:sz w:val="24"/>
          <w:szCs w:val="28"/>
          <w:lang w:eastAsia="ru-RU"/>
        </w:rPr>
        <w:t>Об утверждении федерального базисного учебного плана…», ч.</w:t>
      </w:r>
      <w:r w:rsidRPr="00CD5C59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II</w:t>
      </w:r>
      <w:r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).</w:t>
      </w:r>
    </w:p>
    <w:p w:rsidR="00AE7EC8" w:rsidRDefault="00AE7EC8" w:rsidP="00AE7E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26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.4</w:t>
      </w:r>
      <w:r w:rsidR="00BE0357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. </w:t>
      </w:r>
      <w:r w:rsidR="00CD5C59" w:rsidRPr="00CD5C5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Нормативный срок освоения образовательной программы среднего общего образования – 2 года. Индивидуальный учебный план может предусматривать уменьшение указанного срока за счет ускоренного обучения. Рекомендуемое уменьшение срока освоения образовательной программы среднего общего образования составляет не более 1 года.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Текущий контроль успеваемо</w:t>
      </w:r>
      <w:r w:rsidR="009E40C8"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сти и промежуточная аттестация уча</w:t>
      </w:r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щихся, переведенных на </w:t>
      </w:r>
      <w:proofErr w:type="gramStart"/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обучение</w:t>
      </w:r>
      <w:proofErr w:type="gramEnd"/>
      <w:r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индивидуальному учебному плану, осуществляются в соответствии с </w:t>
      </w:r>
      <w:r w:rsidR="002A7764" w:rsidRPr="00AE7EC8">
        <w:rPr>
          <w:rFonts w:ascii="Times New Roman" w:hAnsi="Times New Roman" w:cs="Times New Roman"/>
          <w:sz w:val="24"/>
          <w:szCs w:val="24"/>
        </w:rPr>
        <w:t>Порядком проведения промежуточной аттестации учащихся.</w:t>
      </w:r>
    </w:p>
    <w:p w:rsidR="00AE7EC8" w:rsidRPr="00AE7EC8" w:rsidRDefault="00CD5C59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7E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</w:t>
      </w:r>
      <w:r w:rsidR="009E40C8" w:rsidRPr="00AE7E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ственная итоговая аттестация уча</w:t>
      </w:r>
      <w:r w:rsidRPr="00AE7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щихся, переведенных на обучение по индивидуальному учебному плану, осуществляется в соответствии с </w:t>
      </w:r>
      <w:r w:rsidR="00AE7EC8" w:rsidRPr="00AE7EC8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="00AE7EC8" w:rsidRPr="00AE7E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AE7EC8" w:rsidRPr="00AE7EC8">
        <w:rPr>
          <w:rFonts w:ascii="Times New Roman" w:hAnsi="Times New Roman" w:cs="Times New Roman"/>
          <w:sz w:val="24"/>
          <w:szCs w:val="24"/>
        </w:rPr>
        <w:t xml:space="preserve"> России от 26.12.2013 №1400 «Об утверждении Порядка проведения государственной итоговой аттестации по образовательным программам среднего общего образования» (с дополнениями и изменениями от 05.08.2014 №923), Приказом </w:t>
      </w:r>
      <w:proofErr w:type="spellStart"/>
      <w:r w:rsidR="00AE7EC8" w:rsidRPr="00AE7E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AE7EC8" w:rsidRPr="00AE7EC8">
        <w:rPr>
          <w:rFonts w:ascii="Times New Roman" w:hAnsi="Times New Roman" w:cs="Times New Roman"/>
          <w:sz w:val="24"/>
          <w:szCs w:val="24"/>
        </w:rPr>
        <w:t xml:space="preserve"> РФ от 5 августа 2014 г. N 923 «О внесении изменений в Порядок проведения государственной итоговой аттестации</w:t>
      </w:r>
      <w:proofErr w:type="gramEnd"/>
      <w:r w:rsidR="00AE7EC8" w:rsidRPr="00AE7EC8">
        <w:rPr>
          <w:rFonts w:ascii="Times New Roman" w:hAnsi="Times New Roman" w:cs="Times New Roman"/>
          <w:sz w:val="24"/>
          <w:szCs w:val="24"/>
        </w:rPr>
        <w:t xml:space="preserve">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№1400», Приказом управления образования мэрии города от 13.11.2014 № 1272</w:t>
      </w:r>
      <w:r w:rsidR="00AE7EC8">
        <w:t xml:space="preserve"> «</w:t>
      </w:r>
      <w:r w:rsidR="00AE7EC8" w:rsidRPr="00AE7EC8">
        <w:rPr>
          <w:rFonts w:ascii="Times New Roman" w:hAnsi="Times New Roman" w:cs="Times New Roman"/>
          <w:sz w:val="24"/>
          <w:szCs w:val="24"/>
        </w:rPr>
        <w:t>Об утверждении планов мероприятий по организации государственной итоговой аттестации выпускников IX, XI (XII) классов общеобразовательных учреждений».</w:t>
      </w:r>
    </w:p>
    <w:p w:rsidR="00A26E07" w:rsidRPr="00AE7EC8" w:rsidRDefault="00BE0357" w:rsidP="00AE7EC8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C8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 </w:t>
      </w:r>
      <w:r w:rsidR="00CD5C59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К государственной и</w:t>
      </w:r>
      <w:r w:rsidR="009E40C8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тоговой аттестации допускается уча</w:t>
      </w:r>
      <w:r w:rsidR="00CD5C59"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щийся, не имеющий академической задолженности и в полном объеме выполнивший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</w:t>
      </w:r>
      <w:r w:rsidRPr="00AE7EC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="00CD5C59"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(ч.6 ст.59 ФЗ «Об </w:t>
      </w:r>
      <w:r w:rsidR="002B41AB" w:rsidRPr="00AE7EC8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образовании в РФ»).</w:t>
      </w:r>
    </w:p>
    <w:sectPr w:rsidR="00A26E07" w:rsidRPr="00AE7EC8" w:rsidSect="009E40C8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328C"/>
    <w:multiLevelType w:val="hybridMultilevel"/>
    <w:tmpl w:val="B10E0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D2775"/>
    <w:multiLevelType w:val="hybridMultilevel"/>
    <w:tmpl w:val="548C02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CC3865"/>
    <w:multiLevelType w:val="hybridMultilevel"/>
    <w:tmpl w:val="98C2E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0E"/>
    <w:rsid w:val="00233793"/>
    <w:rsid w:val="002A7764"/>
    <w:rsid w:val="002B41AB"/>
    <w:rsid w:val="002B7CDF"/>
    <w:rsid w:val="00447E20"/>
    <w:rsid w:val="00541C0D"/>
    <w:rsid w:val="008D388B"/>
    <w:rsid w:val="009E40C8"/>
    <w:rsid w:val="00A26E07"/>
    <w:rsid w:val="00AE7EC8"/>
    <w:rsid w:val="00BE0357"/>
    <w:rsid w:val="00BF0E73"/>
    <w:rsid w:val="00CD4D0E"/>
    <w:rsid w:val="00CD5C59"/>
    <w:rsid w:val="00FD5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CD5C59"/>
  </w:style>
  <w:style w:type="paragraph" w:styleId="a4">
    <w:name w:val="Normal (Web)"/>
    <w:basedOn w:val="a"/>
    <w:uiPriority w:val="99"/>
    <w:unhideWhenUsed/>
    <w:rsid w:val="00AE7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E7EC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7E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CD5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6</cp:revision>
  <cp:lastPrinted>2015-04-08T10:06:00Z</cp:lastPrinted>
  <dcterms:created xsi:type="dcterms:W3CDTF">2015-03-28T18:53:00Z</dcterms:created>
  <dcterms:modified xsi:type="dcterms:W3CDTF">2018-11-05T15:15:00Z</dcterms:modified>
</cp:coreProperties>
</file>